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97" w:rsidRPr="00872B69" w:rsidRDefault="00572897" w:rsidP="00872B69">
      <w:pPr>
        <w:jc w:val="center"/>
        <w:rPr>
          <w:rFonts w:ascii="Times New Roman" w:hAnsi="Times New Roman"/>
          <w:sz w:val="28"/>
          <w:szCs w:val="28"/>
        </w:rPr>
      </w:pPr>
      <w:r w:rsidRPr="00872B69">
        <w:rPr>
          <w:rFonts w:ascii="Times New Roman" w:hAnsi="Times New Roman"/>
          <w:sz w:val="28"/>
          <w:szCs w:val="28"/>
        </w:rPr>
        <w:t>Филиал государственного бюджетного общеобразовательного учреждения средней образовательной школы «Образовательный центр» имени 81 гвардейского мотострелкового полка п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72B69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72B69">
        <w:rPr>
          <w:rFonts w:ascii="Times New Roman" w:hAnsi="Times New Roman"/>
          <w:sz w:val="28"/>
          <w:szCs w:val="28"/>
        </w:rPr>
        <w:t>т Рощинский м. р. Волжский Самарской области «Центр внешкольной работы»</w:t>
      </w:r>
    </w:p>
    <w:p w:rsidR="00572897" w:rsidRPr="00872B69" w:rsidRDefault="00572897" w:rsidP="00872B69">
      <w:pPr>
        <w:jc w:val="center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tabs>
          <w:tab w:val="left" w:pos="5160"/>
        </w:tabs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Открытое занятие на тему</w:t>
      </w:r>
    </w:p>
    <w:p w:rsidR="00572897" w:rsidRPr="00872B69" w:rsidRDefault="00572897" w:rsidP="00063C5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«Константин Коровин. «За чайным столом</w:t>
      </w:r>
      <w:r w:rsidRPr="00872B69">
        <w:rPr>
          <w:rFonts w:ascii="Times New Roman" w:hAnsi="Times New Roman"/>
          <w:b/>
          <w:sz w:val="28"/>
          <w:szCs w:val="28"/>
        </w:rPr>
        <w:t>»</w:t>
      </w:r>
    </w:p>
    <w:p w:rsidR="00572897" w:rsidRPr="00872B69" w:rsidRDefault="00572897" w:rsidP="00872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72897" w:rsidRPr="00872B69" w:rsidRDefault="00572897" w:rsidP="00872B69">
      <w:pPr>
        <w:rPr>
          <w:rFonts w:ascii="Times New Roman" w:hAnsi="Times New Roman"/>
          <w:b/>
          <w:sz w:val="28"/>
          <w:szCs w:val="28"/>
        </w:rPr>
      </w:pPr>
    </w:p>
    <w:p w:rsidR="00572897" w:rsidRPr="00872B69" w:rsidRDefault="00572897" w:rsidP="00872B69">
      <w:pPr>
        <w:jc w:val="right"/>
        <w:rPr>
          <w:rFonts w:ascii="Times New Roman" w:hAnsi="Times New Roman"/>
          <w:sz w:val="28"/>
          <w:szCs w:val="28"/>
        </w:rPr>
      </w:pPr>
      <w:r w:rsidRPr="00872B69">
        <w:rPr>
          <w:rFonts w:ascii="Times New Roman" w:hAnsi="Times New Roman"/>
          <w:sz w:val="28"/>
          <w:szCs w:val="28"/>
        </w:rPr>
        <w:t>Подготовила:</w:t>
      </w:r>
    </w:p>
    <w:p w:rsidR="00572897" w:rsidRPr="00872B69" w:rsidRDefault="00572897" w:rsidP="00872B69">
      <w:pPr>
        <w:jc w:val="right"/>
        <w:rPr>
          <w:rFonts w:ascii="Times New Roman" w:hAnsi="Times New Roman"/>
          <w:sz w:val="28"/>
          <w:szCs w:val="28"/>
        </w:rPr>
      </w:pPr>
      <w:r w:rsidRPr="00872B69">
        <w:rPr>
          <w:rFonts w:ascii="Times New Roman" w:hAnsi="Times New Roman"/>
          <w:sz w:val="28"/>
          <w:szCs w:val="28"/>
        </w:rPr>
        <w:t>педагог дополнительного образования,</w:t>
      </w:r>
    </w:p>
    <w:p w:rsidR="00572897" w:rsidRPr="00872B69" w:rsidRDefault="00572897" w:rsidP="00872B69">
      <w:pPr>
        <w:jc w:val="right"/>
        <w:rPr>
          <w:rFonts w:ascii="Times New Roman" w:hAnsi="Times New Roman"/>
          <w:sz w:val="28"/>
          <w:szCs w:val="28"/>
        </w:rPr>
      </w:pPr>
      <w:r w:rsidRPr="00872B69">
        <w:rPr>
          <w:rFonts w:ascii="Times New Roman" w:hAnsi="Times New Roman"/>
          <w:sz w:val="28"/>
          <w:szCs w:val="28"/>
        </w:rPr>
        <w:t xml:space="preserve"> руководитель объединения «Юный художник»</w:t>
      </w:r>
    </w:p>
    <w:p w:rsidR="00572897" w:rsidRPr="00872B69" w:rsidRDefault="00572897" w:rsidP="00872B69">
      <w:pPr>
        <w:jc w:val="right"/>
        <w:rPr>
          <w:rFonts w:ascii="Times New Roman" w:hAnsi="Times New Roman"/>
          <w:sz w:val="28"/>
          <w:szCs w:val="28"/>
        </w:rPr>
      </w:pPr>
      <w:r w:rsidRPr="00872B69">
        <w:rPr>
          <w:rFonts w:ascii="Times New Roman" w:hAnsi="Times New Roman"/>
          <w:sz w:val="28"/>
          <w:szCs w:val="28"/>
        </w:rPr>
        <w:t>Камышова Ольга Моисеевна</w:t>
      </w:r>
    </w:p>
    <w:p w:rsidR="00572897" w:rsidRPr="00872B69" w:rsidRDefault="00572897" w:rsidP="00872B69">
      <w:pPr>
        <w:jc w:val="right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right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right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right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right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center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center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center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center"/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rPr>
          <w:rFonts w:ascii="Times New Roman" w:hAnsi="Times New Roman"/>
          <w:sz w:val="28"/>
          <w:szCs w:val="28"/>
        </w:rPr>
      </w:pPr>
    </w:p>
    <w:p w:rsidR="00572897" w:rsidRPr="00872B69" w:rsidRDefault="00572897" w:rsidP="00872B6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Самара, 2021</w:t>
      </w:r>
    </w:p>
    <w:p w:rsidR="00572897" w:rsidRDefault="00572897" w:rsidP="00872B69">
      <w:pPr>
        <w:rPr>
          <w:rFonts w:ascii="Times New Roman" w:hAnsi="Times New Roman"/>
          <w:sz w:val="28"/>
          <w:szCs w:val="28"/>
        </w:rPr>
      </w:pPr>
    </w:p>
    <w:p w:rsidR="00572897" w:rsidRDefault="00572897" w:rsidP="00872B69">
      <w:pPr>
        <w:rPr>
          <w:rFonts w:ascii="Times New Roman" w:hAnsi="Times New Roman"/>
          <w:sz w:val="28"/>
          <w:szCs w:val="28"/>
        </w:rPr>
      </w:pPr>
    </w:p>
    <w:p w:rsidR="00572897" w:rsidRDefault="00572897" w:rsidP="0076538A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  занятий «Музей в твоём творческом объединении» реализует художественно-эстетическое и научно-познавательное направления изобразительной деятельности и помогает решить задачу ценностного отношения к прекрасному, формирования представлений об эстетических  идеалах и ценностях. При этом у обучающихся развиваются первоначальные умения видеть красоту в окружающем мире, поведении, поступках людей; первоначальный опыт эстетических переживаний; эстетическое отношение к миру и самому себе; интерес к чтению, произведениям искусства, выставкам; стремление к опрятному внешнему виду.</w:t>
      </w:r>
    </w:p>
    <w:p w:rsidR="00572897" w:rsidRDefault="00572897" w:rsidP="0076538A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занятиях у детей формируются личностные, познавательные, коммуникативные, регулятивные учебные действия и начальные представления о языке живописи. Виды деятельности: игровая, познавательная, проблемно-ценностное общение. В ходе освоения курса осуществляется формирование таких интеллектуальных умений обучающихся, как умение определять жанр картины и настроение автора, которым он хотел поделиться со зрителями. Дети усваивают лексику, необходимую для выражения чувств, обучаются устанавливать причинно-следственные связи между тем, что изображено, и тем, что выходит за рамки изображения. («Если дым из труб идёт вертикально вверх, значит…», «Если рядом со снегом изображена лужа, значит…», «Если старик-отец отвернулся от дочери и смотрит в сторону, значит…» и т. д.) В ходе усвоения содержания курса формируются умения, связанные с активным участием в диалоге при обсуждении увиденного произведения, его фрагментов. Конечный результат: подготовка экскурсоводов по репродукциям картин, подготовка проектов «Моя коллекция».</w:t>
      </w:r>
    </w:p>
    <w:p w:rsidR="00572897" w:rsidRDefault="00572897" w:rsidP="0076538A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методика анализа живописного произведения, с помощью которой можно реализовать поставленные цели, предполагает переход от начального, целостного впечатления через наблюдение и рассматривание деталей снова к целостному впечатлению, которое уже обогащено знанием подробностей.</w:t>
      </w:r>
    </w:p>
    <w:p w:rsidR="00572897" w:rsidRDefault="00572897" w:rsidP="0076538A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значение для достижения целей имеет использование инструментов при работе с репродукцией: прямоугольных рамок для выделения содержательно-значимых фрагментов и удержания внимания; полоски картона, с помощью которой можно закрыть часть картины, укрупнив значение оставшейся части, лупы для рассматривания мелких деталей.</w:t>
      </w:r>
    </w:p>
    <w:p w:rsidR="00572897" w:rsidRDefault="00572897" w:rsidP="0076538A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выбора репродукций подчиняется логике музейной педагогики: от более простого к более сложному через накопление опыта зрительского восприятия к возможности использовать этот опыт в дальнейшем. Эта логика учитывает, прежде всего, жанровую принадлежность картин и требует следующую последовательность знакомства с жанрами: от натюрморта и детского портрета через пейзаж и исторический пейзаж к исторической картине, бытовой картине и портрету (то есть от предметного мира и всего того, что понятно ребёнку, к миру социальных отношений и всему тому, что составляет мир взрослых).</w:t>
      </w:r>
    </w:p>
    <w:p w:rsidR="00572897" w:rsidRDefault="00572897" w:rsidP="0076538A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курс рассчитан на детей разного возраста, разных типов восприятия и разного уровня подготовленности, в том числе и на детей с трудностями в обучении. Для детей, у которых есть речевые трудности (не хватает лексического запаса, трудно вербализовать свои наблюдения) или есть задержка в развитии (трудно сосредотачивается, недолго удерживает внимание), большим подспорьем является использование инструментов (рамок, которые можно передвигать по репродукции, лупы и т. д.). Ребёнок, которому по той или иной причине ещё трудно сказать или рассказать, имеет возможность показать то, что обнаружил, на репродукции, и почувствовать, что он тоже справился с заданием.</w:t>
      </w:r>
    </w:p>
    <w:p w:rsidR="00572897" w:rsidRDefault="00572897" w:rsidP="0076538A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концу обучения по курсу «Музей в твоём творческом объединении» обучающиеся научатся:</w:t>
      </w:r>
    </w:p>
    <w:p w:rsidR="00572897" w:rsidRDefault="00572897" w:rsidP="00051E69">
      <w:pPr>
        <w:pStyle w:val="ListParagraph"/>
        <w:numPr>
          <w:ilvl w:val="0"/>
          <w:numId w:val="1"/>
        </w:num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Находить на картине указанные детали, а затем самостоятельно открывать подробности, характеризующие предмет изображения.</w:t>
      </w:r>
    </w:p>
    <w:p w:rsidR="00572897" w:rsidRDefault="00572897" w:rsidP="00051E69">
      <w:pPr>
        <w:pStyle w:val="ListParagraph"/>
        <w:numPr>
          <w:ilvl w:val="0"/>
          <w:numId w:val="1"/>
        </w:num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Выделять на картине фрагменты, имеющие самостоятельную ценность и целостность.</w:t>
      </w:r>
    </w:p>
    <w:p w:rsidR="00572897" w:rsidRDefault="00572897" w:rsidP="00051E69">
      <w:pPr>
        <w:pStyle w:val="ListParagraph"/>
        <w:numPr>
          <w:ilvl w:val="0"/>
          <w:numId w:val="1"/>
        </w:num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Устанавливать причинно-следственные связи между тем, что изображено, и тем, что выходит за рамки изображения.</w:t>
      </w:r>
    </w:p>
    <w:p w:rsidR="00572897" w:rsidRDefault="00572897" w:rsidP="00051E69">
      <w:pPr>
        <w:pStyle w:val="ListParagraph"/>
        <w:numPr>
          <w:ilvl w:val="0"/>
          <w:numId w:val="1"/>
        </w:num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Объединять разрозненные впечатления в целостную картину мира.</w:t>
      </w:r>
    </w:p>
    <w:p w:rsidR="00572897" w:rsidRDefault="00572897" w:rsidP="00B5742D">
      <w:pPr>
        <w:pStyle w:val="ListParagraph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572897" w:rsidRPr="00A66954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2020-2021 учебном году в объединении в разных группах  проводились  открытые занятия с обучающимися  по темам: «Натюрморт. Иван Хруцкий. «Цветы и плоды», «Пейзаж. Исаак Левитан. «Свежий ветер. Волга»,  «Константин Коровин. «За чайным столом»; на последнюю тему провела с учителями мастер-класс (</w:t>
      </w:r>
      <w:r>
        <w:rPr>
          <w:rFonts w:ascii="Times New Roman" w:hAnsi="Times New Roman"/>
          <w:i/>
          <w:sz w:val="28"/>
          <w:szCs w:val="28"/>
        </w:rPr>
        <w:t>Приложение 5).</w:t>
      </w: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Конспект занятия по теме: </w:t>
      </w:r>
      <w:r w:rsidRPr="0037037E">
        <w:rPr>
          <w:rFonts w:ascii="Times New Roman" w:hAnsi="Times New Roman"/>
          <w:b/>
          <w:sz w:val="28"/>
          <w:szCs w:val="28"/>
        </w:rPr>
        <w:t>«Константин Коровин. «За чайным столом»</w:t>
      </w: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Цели:</w:t>
      </w: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предметные: познакомить с картиной Константина Коровина «За чайным столом»;</w:t>
      </w: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метапредметные: развитие пространственных, временных отношений, исходя из сюжета картины, обогащение словарного запаса обучающихся;</w:t>
      </w: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личностные: развитие умения поддерживать своих одноклассников, умение отстаивать и доказывать свою точку зрения.</w:t>
      </w: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репродукции картины К. Коровина «За чайным столом»; словари, листы с целями на занятии, компьютер с выходом в сеть Интернет; прямоугольные рамки; лупы; коробка, в которой спрятана пачка чая «Беседа», разрезные бумажные чашки со словом «импрессия»; карточки со словами «гости», «общение», «угощение», «встреча», «настроение», «чаепитие» и выражением «гонять чаи»; бумажные шаблоны чашек для рефлексии занятия.</w:t>
      </w:r>
    </w:p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109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10"/>
        <w:gridCol w:w="5424"/>
        <w:gridCol w:w="3446"/>
      </w:tblGrid>
      <w:tr w:rsidR="00572897" w:rsidRPr="00392554" w:rsidTr="00EB073B">
        <w:tc>
          <w:tcPr>
            <w:tcW w:w="1773" w:type="dxa"/>
          </w:tcPr>
          <w:p w:rsidR="00572897" w:rsidRPr="00392554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554">
              <w:rPr>
                <w:rFonts w:ascii="Times New Roman" w:hAnsi="Times New Roman"/>
                <w:sz w:val="28"/>
                <w:szCs w:val="28"/>
              </w:rPr>
              <w:t>Этап</w:t>
            </w:r>
          </w:p>
          <w:p w:rsidR="00572897" w:rsidRPr="00392554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554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5659" w:type="dxa"/>
          </w:tcPr>
          <w:p w:rsidR="00572897" w:rsidRPr="00392554" w:rsidRDefault="00572897" w:rsidP="003925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2554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548" w:type="dxa"/>
          </w:tcPr>
          <w:p w:rsidR="00572897" w:rsidRPr="00392554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554">
              <w:rPr>
                <w:rFonts w:ascii="Times New Roman" w:hAnsi="Times New Roman"/>
                <w:sz w:val="28"/>
                <w:szCs w:val="28"/>
              </w:rPr>
              <w:t>Деятельность обучающихся, их предполагаемые</w:t>
            </w:r>
          </w:p>
          <w:p w:rsidR="00572897" w:rsidRPr="00392554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554">
              <w:rPr>
                <w:rFonts w:ascii="Times New Roman" w:hAnsi="Times New Roman"/>
                <w:sz w:val="28"/>
                <w:szCs w:val="28"/>
              </w:rPr>
              <w:t xml:space="preserve">ответы  </w:t>
            </w:r>
          </w:p>
        </w:tc>
      </w:tr>
      <w:tr w:rsidR="00572897" w:rsidRPr="00392554" w:rsidTr="00EB073B">
        <w:tc>
          <w:tcPr>
            <w:tcW w:w="1773" w:type="dxa"/>
          </w:tcPr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Организа-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ционный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момент.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 xml:space="preserve">Мотивация. 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Целепологание.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Осмысле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нового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>(выяснить,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кто хозя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 xml:space="preserve">ева за 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столом)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М(кто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>гость)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(человек вне кар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>тины)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Р(внимание)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 С(свет,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солнеч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>ность)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>лето,тепло)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Я(свет,солнце)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>сия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59" w:type="dxa"/>
          </w:tcPr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Рада приветствовать всех любителей живописи.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B073B">
              <w:rPr>
                <w:rFonts w:ascii="Times New Roman" w:hAnsi="Times New Roman"/>
                <w:b/>
                <w:sz w:val="28"/>
                <w:szCs w:val="28"/>
              </w:rPr>
              <w:t xml:space="preserve">Что вы ждёте от нашей сегодняшней встречи? 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>Какие цели у вас на это занятие? Отметьте на листах (</w:t>
            </w:r>
            <w:r w:rsidRPr="00EB073B">
              <w:rPr>
                <w:rFonts w:ascii="Times New Roman" w:hAnsi="Times New Roman"/>
                <w:i/>
                <w:sz w:val="28"/>
                <w:szCs w:val="28"/>
              </w:rPr>
              <w:t>Приложение 1).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Сегодня я хочу предложить вам отгадать, какой предмет находится в коробке.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Отгадайте загадку: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 xml:space="preserve">Испекли мы угощенье, 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Тортик, пряники, печенье.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Поскорей друзей встречай,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Что нальёшь друзьям ты? …(чай)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Верно, это чай.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Чай с хорошим названием «Беседа».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 связаны эти слова между собой?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Какие ассоциации вызывают у вас эти слова? (Прикрепить к доске карточки со словами)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Представить себе русское застолье без ароматного чая трудно. Раньше даже в гости приглашали «на чай»…Появилось и выражение «гонять чаи» (на доску), так как пили чай не на бегу, а помногу, основательно устраиваясь за столом и посвящая чаепитию не один час. О чаепитии написаны стихи, рассказы, картины. Сегодня я приглашаю вас на чай… в картину Константина Алексеевича Коровина (прочтите название на репродукции)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« За чайным столом» (</w:t>
            </w:r>
            <w:r w:rsidRPr="00EB073B">
              <w:rPr>
                <w:rFonts w:ascii="Times New Roman" w:hAnsi="Times New Roman"/>
                <w:i/>
                <w:sz w:val="28"/>
                <w:szCs w:val="28"/>
              </w:rPr>
              <w:t>Приложение 2).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 xml:space="preserve">Давайте попытаемся раскрыть замысел художника и понять, что </w:t>
            </w:r>
            <w:r w:rsidRPr="00EB073B">
              <w:rPr>
                <w:rFonts w:ascii="Times New Roman" w:hAnsi="Times New Roman"/>
                <w:b/>
                <w:sz w:val="28"/>
                <w:szCs w:val="28"/>
              </w:rPr>
              <w:t xml:space="preserve">главное </w:t>
            </w:r>
            <w:r w:rsidRPr="00EB073B">
              <w:rPr>
                <w:rFonts w:ascii="Times New Roman" w:hAnsi="Times New Roman"/>
                <w:sz w:val="28"/>
                <w:szCs w:val="28"/>
              </w:rPr>
              <w:t>для него за его «чайным столом»: угощение, гости или что-то ещё.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 процессе работы над репродукцией вы будете отвечать на вопросы, анализировать, делать свои маленькие открытия, выводы и за каждое из них сможете открыть любую букву, написанную на оборотной стороне чашки.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073B">
              <w:rPr>
                <w:rFonts w:ascii="Times New Roman" w:hAnsi="Times New Roman"/>
                <w:b/>
                <w:sz w:val="28"/>
                <w:szCs w:val="28"/>
              </w:rPr>
              <w:t>Это и будет слово – подсказка.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Рассмотрите репродукцию картины.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Поскольку мы свами ипровизированные гости,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Давайте попробуем определить, кто из изображённых художником людей хозяин, а кто гости.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Про кого можно сказать, что этот человек ( или эти люди) находятся у себя дома, а не в гостях.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Обращайте внимание на позы, жесты, одежду.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Про кого можно сказать наверняка, что этот человек пришёл в гости?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 вы думаете, сидел ли за этим чайным столом ещё один человек? Подтвердите свою точку зрения.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А по количеству одинаковых тарелок на столе можно сделать вывод, что людей было пятеро?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Кто же этот пятый человек: мужчина или женщина?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Чем заняты люди, сидящие за столом?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Все ли они разговаривают, общаются между собой?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Какие детали показывают, что девушка и молодой человек полностью увлечены обсуждением какой-то темы и забыли обо всём? Чтобы ответить на этот вопрос, обратите внимание на позы, жесты и взгляды.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На кого (как вам кажется) смотрит женщина, сидящая слева: на молодого человека или на девушку, сидящую справа?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Слушает ли разговор молодых людей девушка, теребящая салфетку?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Мы рассмотрели всех сидящих за столом.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Однако не портреты людей, не их характеристики интересуют художника.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А что тогда?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Может быть, сам чайный стол с посудой и угощением?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Давайте разбираться.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Рассмотрите, что стоит на чайном столе.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Вы видите стеклянный флакон, в котором хранится сухой чай?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Сколько на столе чайных чашек?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Чайные стаканы в подстаканниках?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Сколько на столе высоких стаканов?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Какой напиток в одном из них?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Из какого сосуда налили этот напиток?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А кто заметил фарфоровый молочник?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Что лежит на большом белом блюде?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Какие ещё предметы есть на столе, которые мы не называли?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Опишите самовар. Какой он?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Ухаживают ли хозяева и их прислуга за медным самоваром?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Важно для художника, что именно есть на столе для чаепития? (Скромный стол)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Он прорисовывает тщательно детали или демонстрирует мимолётный взгляд?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Получается всё, что находится на чайном столе, художник видит как бы вскользь.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Может дело в другом? Константин Коровин хотел передать зрителям что-то не такое явное как люди и чайный стол?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Где люди пьют чай: в комнате или на открытой веранде?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Какие детали картины подтверждают, что на улице тепло?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Солнечный ли день изобразил художник?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Закройте полоской серого картона, расположенной горизонтально, верхнюю половину картины так, чтобы скрыть блики на самоваре и зелень на заднем плане. Сохранилось ли ощущение яркого солнечного света?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 помощью какого цвета художник сообщает такую солнечность и ослепительную светоносность?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Это передаёт настроение? Какое?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Догадались ли вы, ребята, что важно в картине для художника?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Все буквы открыты. Какое слово получилось?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У нас получилось слово «импрессия».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Вы знаете значение этого слова?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А как же узнать?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(На столах толковый словарь, словарь  слов иностранного происхождения.)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Импрессия – впечатление.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Вы, конечно, понимаете, что художник писал эту картину на открытом воздухе. Но, ведь, известно как быстро меняется естественное природное освещение.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 вы думаете, трудно ли было художнику «схватить» и зафиксировать конкретный момент, несколько мгновений, в течении которых луч солнца горел на гранях самовара, скользил по спинкам стульев, блестел в листве, на скатерти, блузках?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Художников, которые научились ловить и передавать ускользающие моменты, называют импрессионисты от французского слова импрессия – впечатление.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А теперь возьмите лупу и рассмотрите, как написана красная смородина на белом блюде. Художник старается изобразить каждую ягодку отдельно или передаёт своё впечатление от смородины?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Постарайтесь объяснить, почему контуры отдельных предметов, которые изображает художник-импрессионист, размыты и не чётки?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 помощью самой большой рамки выделите горизонтальный  фрагмент, в который войдут: самовар, женщина, сидящая лицом к зрителям, и часть девушки, сидящей боком. Проследите, чтобы рамка оказалась ровно по центру всей репродукции.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Затем выделите вертикальный фрагмент, включающий самовар и фигуру девушки с салфеткой. Какой из этих фрагментов лучше передаёт ту душевную атмосферу за столом, которая создана в картине? А какой подчёркивает пейзажные впечатления, отражённые в картине?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Кто почувствовал тепло летнего дня, ветер, глядя на картину? Какой он?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Какие ароматы можно почувствовать?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Вы понимаете, почему в музейном мире Константина Коровина считают выдающимся художником импрессионистом?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Так что же хотел передать художник зрителям на своей картине?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Ему нравиться находиться рядом с этими людьми?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Ему нравиться атмосфера?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Какие у вас чувства от картины?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Своеобразие и привлекательность русского чаепития – от национального характера: главное – атмосфера, настроение. Чтобы было душевно, чтобы вкусно пахло пирогами, и можно было отдохнуть и пообщаться в тёплой дружеской обстановке.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Перед вами бумажные чашки. Напишите на них своё впечатление от занятия (</w:t>
            </w:r>
            <w:r w:rsidRPr="00EB073B">
              <w:rPr>
                <w:rFonts w:ascii="Times New Roman" w:hAnsi="Times New Roman"/>
                <w:i/>
                <w:sz w:val="28"/>
                <w:szCs w:val="28"/>
              </w:rPr>
              <w:t>Приложение 4).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Спасибо за общение!</w:t>
            </w: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8" w:type="dxa"/>
          </w:tcPr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- Познакомиться с новой репродукцией картины.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- Уметь по деталям картины понять её «секреты».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- Научиться рассматривать картину.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- Работать с рамками и лупой.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- Отвечать на вопросы.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Гости, общение, угощение, встреча, настроение, чаепитие.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« За чайным столом»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Видно, что дама, сидящая  спиной к зрителю, относится к числу хозяев: перед ней на столе доска с хлебом и ножом – вряд ли такие предметы поставят перед гостем. Тот же вывод можно сделать и о даме, на втором плане, которая теребит салфетку. Она как-то буднично и естественно себя ведёт, совсем по-домашнему.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 молодой барышне ничего с уверенностью сказать нельзя: она может быть и гостьей, и хозяйкой.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Про мужчину: вряд ли хозяин усадьбы выйдет к столу в мундире и фуражке.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Стул на переднем плане отодвинут от стола. Перед стулом на столе тарелка с ложкой, испачканной ягодами, и чайный стакан.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Конечно, В стопке четыре тарелки и ещё одна перед стулом.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Скорее всего, это мужчина: перед пустым стулом на столе стоит стакан, а, как показывает наблюдение, дамы за столом пьют чай из чайных чашек.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Они пристально смотрят друг на друга, девушка раскраснелась и машинально помешивает чай в своей чашке.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Ягоды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Красная смородина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Особо ничего не выделял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Мимолётный взгляд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На веранде: нет стены и окна, виден пейзаж.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Созрела смородина, цветёт шиповник, зелень деревьев по-летнему пышная, в ней нет признаков увядания. Одежда людей.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Солнечные блики на разных предметах.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 xml:space="preserve">Да. 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 помощью белого цвета скатерти, одежды.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Радостное, светлое.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Настроение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Импрессия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Посмотреть в словаре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(не нашли)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Выйти в Интернет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Да, время идёт, солнце может спрятать ся за тучу.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Трудно.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Передаёт своё впечатление.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Потому что импрессионист пишет не только сам предмет, но и своё впечатление от него, возникающее благодаря световой игре.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Он пишет сам воздух, свет, которые размывают предметы.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Первый фрагмент передаёт душевную атмосферу, а второй впечатления от пейзажа.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Ветер лёгкий, тёплый.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Ягодно-цветочные.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Свои впечатления, ощущения.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073B">
              <w:rPr>
                <w:rFonts w:ascii="Times New Roman" w:hAnsi="Times New Roman"/>
                <w:sz w:val="28"/>
                <w:szCs w:val="28"/>
              </w:rPr>
              <w:t>Светлые, добрые, радостные.</w:t>
            </w: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897" w:rsidRPr="00EB073B" w:rsidRDefault="00572897" w:rsidP="003925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2897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Pr="00CE2FFC" w:rsidRDefault="00572897" w:rsidP="004B66A7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572897" w:rsidRPr="00051E69" w:rsidRDefault="00572897" w:rsidP="00051E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2C32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Pr="00365D69" w:rsidRDefault="00572897" w:rsidP="0037037E">
      <w:pPr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365D69">
        <w:rPr>
          <w:rFonts w:ascii="Times New Roman" w:hAnsi="Times New Roman"/>
          <w:sz w:val="28"/>
          <w:szCs w:val="28"/>
          <w:u w:val="single"/>
        </w:rPr>
        <w:t>Приложения</w:t>
      </w:r>
    </w:p>
    <w:p w:rsidR="00572897" w:rsidRPr="00365D69" w:rsidRDefault="00572897" w:rsidP="00365D69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с целями обучающихся</w:t>
      </w:r>
    </w:p>
    <w:p w:rsidR="00572897" w:rsidRPr="00703179" w:rsidRDefault="00572897" w:rsidP="0037037E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03179">
        <w:rPr>
          <w:rFonts w:ascii="Times New Roman" w:hAnsi="Times New Roman"/>
          <w:b/>
          <w:sz w:val="28"/>
          <w:szCs w:val="28"/>
          <w:u w:val="single"/>
        </w:rPr>
        <w:t>Мои цели</w:t>
      </w:r>
    </w:p>
    <w:p w:rsidR="00572897" w:rsidRPr="00703179" w:rsidRDefault="00572897" w:rsidP="0037037E">
      <w:pPr>
        <w:rPr>
          <w:rFonts w:ascii="Times New Roman" w:hAnsi="Times New Roman"/>
          <w:sz w:val="28"/>
          <w:szCs w:val="28"/>
        </w:rPr>
      </w:pPr>
      <w:r w:rsidRPr="00703179">
        <w:rPr>
          <w:rFonts w:ascii="MS Mincho" w:eastAsia="MS Mincho" w:hAnsi="MS Mincho" w:cs="MS Mincho" w:hint="eastAsia"/>
          <w:sz w:val="28"/>
          <w:szCs w:val="28"/>
        </w:rPr>
        <w:t>①</w:t>
      </w:r>
      <w:r w:rsidRPr="00703179">
        <w:rPr>
          <w:rFonts w:ascii="Times New Roman" w:hAnsi="Times New Roman"/>
          <w:sz w:val="28"/>
          <w:szCs w:val="28"/>
        </w:rPr>
        <w:t xml:space="preserve"> Познакомиться с новой картиной.</w:t>
      </w:r>
    </w:p>
    <w:p w:rsidR="00572897" w:rsidRPr="00703179" w:rsidRDefault="00572897" w:rsidP="0037037E">
      <w:pPr>
        <w:rPr>
          <w:rFonts w:ascii="Times New Roman" w:hAnsi="Times New Roman"/>
          <w:sz w:val="28"/>
          <w:szCs w:val="28"/>
        </w:rPr>
      </w:pPr>
      <w:r w:rsidRPr="00703179">
        <w:rPr>
          <w:rFonts w:ascii="MS Mincho" w:eastAsia="MS Mincho" w:hAnsi="MS Mincho" w:cs="MS Mincho" w:hint="eastAsia"/>
          <w:sz w:val="28"/>
          <w:szCs w:val="28"/>
        </w:rPr>
        <w:t>②</w:t>
      </w:r>
      <w:r w:rsidRPr="00703179">
        <w:rPr>
          <w:rFonts w:ascii="Times New Roman" w:hAnsi="Times New Roman"/>
          <w:sz w:val="28"/>
          <w:szCs w:val="28"/>
        </w:rPr>
        <w:t xml:space="preserve"> Уметь по деталям картины понять её </w:t>
      </w:r>
      <w:r>
        <w:rPr>
          <w:rFonts w:ascii="Times New Roman" w:hAnsi="Times New Roman"/>
          <w:sz w:val="28"/>
          <w:szCs w:val="28"/>
        </w:rPr>
        <w:t>«</w:t>
      </w:r>
      <w:r w:rsidRPr="00703179">
        <w:rPr>
          <w:rFonts w:ascii="Times New Roman" w:hAnsi="Times New Roman"/>
          <w:sz w:val="28"/>
          <w:szCs w:val="28"/>
        </w:rPr>
        <w:t>секреты</w:t>
      </w:r>
      <w:r>
        <w:rPr>
          <w:rFonts w:ascii="Times New Roman" w:hAnsi="Times New Roman"/>
          <w:sz w:val="28"/>
          <w:szCs w:val="28"/>
        </w:rPr>
        <w:t>»</w:t>
      </w:r>
      <w:r w:rsidRPr="00703179">
        <w:rPr>
          <w:rFonts w:ascii="Times New Roman" w:hAnsi="Times New Roman"/>
          <w:sz w:val="28"/>
          <w:szCs w:val="28"/>
        </w:rPr>
        <w:t>.</w:t>
      </w:r>
    </w:p>
    <w:p w:rsidR="00572897" w:rsidRPr="00703179" w:rsidRDefault="00572897" w:rsidP="0037037E">
      <w:pPr>
        <w:rPr>
          <w:rFonts w:ascii="Times New Roman" w:hAnsi="Times New Roman"/>
          <w:sz w:val="28"/>
          <w:szCs w:val="28"/>
        </w:rPr>
      </w:pPr>
      <w:r w:rsidRPr="00703179">
        <w:rPr>
          <w:rFonts w:ascii="MS Mincho" w:eastAsia="MS Mincho" w:hAnsi="MS Mincho" w:cs="MS Mincho" w:hint="eastAsia"/>
          <w:sz w:val="28"/>
          <w:szCs w:val="28"/>
        </w:rPr>
        <w:t>③</w:t>
      </w:r>
      <w:r w:rsidRPr="00703179">
        <w:rPr>
          <w:rFonts w:ascii="Times New Roman" w:hAnsi="Times New Roman"/>
          <w:sz w:val="28"/>
          <w:szCs w:val="28"/>
        </w:rPr>
        <w:t xml:space="preserve"> Научится рассматривать картину.</w:t>
      </w:r>
    </w:p>
    <w:p w:rsidR="00572897" w:rsidRPr="00703179" w:rsidRDefault="00572897" w:rsidP="0037037E">
      <w:pPr>
        <w:rPr>
          <w:rFonts w:ascii="Times New Roman" w:hAnsi="Times New Roman"/>
          <w:sz w:val="28"/>
          <w:szCs w:val="28"/>
        </w:rPr>
      </w:pPr>
      <w:r w:rsidRPr="00703179">
        <w:rPr>
          <w:rFonts w:ascii="MS Mincho" w:eastAsia="MS Mincho" w:hAnsi="MS Mincho" w:cs="MS Mincho" w:hint="eastAsia"/>
          <w:sz w:val="28"/>
          <w:szCs w:val="28"/>
        </w:rPr>
        <w:t>④</w:t>
      </w:r>
      <w:r w:rsidRPr="00703179">
        <w:rPr>
          <w:rFonts w:ascii="Times New Roman" w:hAnsi="Times New Roman"/>
          <w:sz w:val="28"/>
          <w:szCs w:val="28"/>
        </w:rPr>
        <w:t xml:space="preserve"> Работать с рамками и лупой.</w:t>
      </w:r>
    </w:p>
    <w:p w:rsidR="00572897" w:rsidRDefault="00572897" w:rsidP="0037037E">
      <w:pPr>
        <w:rPr>
          <w:rFonts w:ascii="Times New Roman" w:hAnsi="Times New Roman"/>
          <w:sz w:val="28"/>
          <w:szCs w:val="28"/>
        </w:rPr>
      </w:pPr>
      <w:r w:rsidRPr="00703179">
        <w:rPr>
          <w:rFonts w:ascii="MS Mincho" w:eastAsia="MS Mincho" w:hAnsi="MS Mincho" w:cs="MS Mincho" w:hint="eastAsia"/>
          <w:sz w:val="28"/>
          <w:szCs w:val="28"/>
        </w:rPr>
        <w:t>⑤</w:t>
      </w:r>
      <w:r w:rsidRPr="00703179">
        <w:rPr>
          <w:rFonts w:ascii="Times New Roman" w:hAnsi="Times New Roman"/>
          <w:sz w:val="28"/>
          <w:szCs w:val="28"/>
        </w:rPr>
        <w:t xml:space="preserve"> Отвечать на вопросы.</w:t>
      </w:r>
    </w:p>
    <w:p w:rsidR="00572897" w:rsidRDefault="00572897" w:rsidP="00BA2940">
      <w:pPr>
        <w:pStyle w:val="ListParagraph"/>
        <w:numPr>
          <w:ilvl w:val="0"/>
          <w:numId w:val="3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Репродукция картины К. А. Коровина «За чайным столом»</w:t>
      </w:r>
    </w:p>
    <w:p w:rsidR="00572897" w:rsidRDefault="00572897" w:rsidP="00BA294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72897" w:rsidRDefault="00572897" w:rsidP="00BA2940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i1025" type="#_x0000_t75" style="width:237pt;height:198.75pt;visibility:visible">
            <v:imagedata r:id="rId7" o:title=""/>
          </v:shape>
        </w:pict>
      </w:r>
    </w:p>
    <w:p w:rsidR="00572897" w:rsidRPr="00BA2940" w:rsidRDefault="00572897" w:rsidP="00BA2940">
      <w:pPr>
        <w:pStyle w:val="ListParagrap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72897" w:rsidRDefault="00572897" w:rsidP="00365D69">
      <w:pPr>
        <w:pStyle w:val="ListParagraph"/>
        <w:numPr>
          <w:ilvl w:val="0"/>
          <w:numId w:val="3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с открытого занятия</w:t>
      </w:r>
    </w:p>
    <w:p w:rsidR="00572897" w:rsidRDefault="00572897" w:rsidP="00693881">
      <w:pPr>
        <w:pStyle w:val="ListParagraph"/>
        <w:ind w:left="-284"/>
        <w:rPr>
          <w:rFonts w:ascii="Times New Roman" w:hAnsi="Times New Roman"/>
          <w:sz w:val="28"/>
          <w:szCs w:val="28"/>
        </w:rPr>
      </w:pPr>
    </w:p>
    <w:p w:rsidR="00572897" w:rsidRDefault="00572897" w:rsidP="0069388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231.75pt;height:133.5pt;visibility:visible">
            <v:imagedata r:id="rId8" o:title="" croptop="7286f" cropbottom="7809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177.75pt;height:133.5pt;visibility:visible">
            <v:imagedata r:id="rId9" o:title=""/>
          </v:shape>
        </w:pict>
      </w:r>
    </w:p>
    <w:p w:rsidR="00572897" w:rsidRDefault="00572897" w:rsidP="00693881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572897" w:rsidRDefault="00572897" w:rsidP="0069388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222pt;height:148.5pt;visibility:visible">
            <v:imagedata r:id="rId10" o:title="" cropbottom="7812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187.5pt;height:140.25pt;visibility:visible">
            <v:imagedata r:id="rId11" o:title="" croptop="8821f" cropbottom="11876f" cropright="21000f"/>
          </v:shape>
        </w:pict>
      </w:r>
    </w:p>
    <w:p w:rsidR="00572897" w:rsidRDefault="00572897" w:rsidP="00693881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572897" w:rsidRDefault="00572897" w:rsidP="0069388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0" type="#_x0000_t75" style="width:209.25pt;height:135.75pt;visibility:visible">
            <v:imagedata r:id="rId12" o:title="" croptop="9804f" cropbottom="7962f" cropleft="8086f" cropright="1888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style="width:195pt;height:137.25pt;visibility:visible">
            <v:imagedata r:id="rId13" o:title="" cropbottom="7673f" cropright="2732f"/>
          </v:shape>
        </w:pict>
      </w:r>
    </w:p>
    <w:p w:rsidR="00572897" w:rsidRDefault="00572897" w:rsidP="00693881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:rsidR="00572897" w:rsidRPr="00365D69" w:rsidRDefault="00572897" w:rsidP="00693881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2" type="#_x0000_t75" style="width:219pt;height:155.25pt;visibility:visible">
            <v:imagedata r:id="rId14" o:title="" cropbottom="7682f" cropleft="4307f"/>
          </v:shape>
        </w:pict>
      </w:r>
      <w:r>
        <w:rPr>
          <w:rFonts w:ascii="Times New Roman" w:hAnsi="Times New Roman"/>
          <w:sz w:val="28"/>
          <w:szCs w:val="28"/>
        </w:rPr>
        <w:t xml:space="preserve">    </w:t>
      </w: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3" type="#_x0000_t75" style="width:227.25pt;height:147.75pt;visibility:visible">
            <v:imagedata r:id="rId15" o:title="" croptop="2241f" cropbottom="7955f" cropright="3043f"/>
          </v:shape>
        </w:pict>
      </w:r>
    </w:p>
    <w:p w:rsidR="00572897" w:rsidRDefault="00572897" w:rsidP="00365D69">
      <w:pPr>
        <w:pStyle w:val="ListParagraph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8A1474">
      <w:pPr>
        <w:pStyle w:val="ListParagraph"/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4" type="#_x0000_t75" style="width:213pt;height:156pt;visibility:visible">
            <v:imagedata r:id="rId16" o:title="" croptop="3646f" cropbottom="7396f" cropleft="2728f" cropright="6514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5" type="#_x0000_t75" style="width:179.25pt;height:153pt;visibility:visible">
            <v:imagedata r:id="rId17" o:title="" croptop="6438f" cropbottom="7960f" cropleft="17539f" cropright="2522f"/>
          </v:shape>
        </w:pict>
      </w:r>
    </w:p>
    <w:p w:rsidR="00572897" w:rsidRDefault="00572897" w:rsidP="008A1474">
      <w:pPr>
        <w:pStyle w:val="ListParagraph"/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8A1474">
      <w:pPr>
        <w:pStyle w:val="ListParagraph"/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6" type="#_x0000_t75" style="width:178.5pt;height:2in;visibility:visible">
            <v:imagedata r:id="rId18" o:title="" croptop="6733f" cropbottom="8091f" cropright="16949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7" type="#_x0000_t75" style="width:235.5pt;height:143.25pt;visibility:visible">
            <v:imagedata r:id="rId19" o:title="" croptop="11200f" cropbottom="9781f" cropleft="2523f" cropright="7454f"/>
          </v:shape>
        </w:pict>
      </w:r>
    </w:p>
    <w:p w:rsidR="00572897" w:rsidRDefault="00572897" w:rsidP="008A1474">
      <w:pPr>
        <w:pStyle w:val="ListParagraph"/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A66954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 занятия</w:t>
      </w:r>
    </w:p>
    <w:p w:rsidR="00572897" w:rsidRDefault="00572897" w:rsidP="00A66954">
      <w:pPr>
        <w:pStyle w:val="ListParagraph"/>
        <w:spacing w:line="240" w:lineRule="auto"/>
        <w:rPr>
          <w:rFonts w:ascii="Times New Roman" w:hAnsi="Times New Roman"/>
          <w:sz w:val="28"/>
          <w:szCs w:val="28"/>
        </w:rPr>
      </w:pPr>
    </w:p>
    <w:p w:rsidR="00572897" w:rsidRDefault="00572897" w:rsidP="00A66954">
      <w:pPr>
        <w:pStyle w:val="ListParagraph"/>
        <w:spacing w:line="240" w:lineRule="auto"/>
        <w:rPr>
          <w:rFonts w:ascii="Times New Roman" w:hAnsi="Times New Roman"/>
          <w:sz w:val="28"/>
          <w:szCs w:val="28"/>
        </w:rPr>
      </w:pP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Picture 5" o:spid="_x0000_i1038" type="#_x0000_t75" style="width:381pt;height:283.5pt;visibility:visible">
            <v:imagedata r:id="rId20" o:title=""/>
          </v:shape>
        </w:pict>
      </w:r>
    </w:p>
    <w:p w:rsidR="00572897" w:rsidRDefault="00572897" w:rsidP="00A66954">
      <w:pPr>
        <w:pStyle w:val="ListParagraph"/>
        <w:spacing w:line="240" w:lineRule="auto"/>
        <w:rPr>
          <w:rFonts w:ascii="Times New Roman" w:hAnsi="Times New Roman"/>
          <w:sz w:val="28"/>
          <w:szCs w:val="28"/>
        </w:rPr>
      </w:pPr>
    </w:p>
    <w:p w:rsidR="00572897" w:rsidRDefault="00572897" w:rsidP="00A66954">
      <w:pPr>
        <w:pStyle w:val="ListParagraph"/>
        <w:spacing w:line="240" w:lineRule="auto"/>
        <w:rPr>
          <w:rFonts w:ascii="Times New Roman" w:hAnsi="Times New Roman"/>
          <w:sz w:val="28"/>
          <w:szCs w:val="28"/>
        </w:rPr>
      </w:pPr>
    </w:p>
    <w:p w:rsidR="00572897" w:rsidRDefault="00572897" w:rsidP="008A1474">
      <w:pPr>
        <w:pStyle w:val="ListParagraph"/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</w:p>
    <w:p w:rsidR="00572897" w:rsidRDefault="00572897" w:rsidP="00344B88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с мастер-класса</w:t>
      </w:r>
    </w:p>
    <w:p w:rsidR="00572897" w:rsidRDefault="00572897" w:rsidP="00344B88">
      <w:pPr>
        <w:pStyle w:val="ListParagraph"/>
        <w:spacing w:line="240" w:lineRule="auto"/>
        <w:rPr>
          <w:rFonts w:ascii="Times New Roman" w:hAnsi="Times New Roman"/>
          <w:sz w:val="28"/>
          <w:szCs w:val="28"/>
        </w:rPr>
      </w:pPr>
    </w:p>
    <w:p w:rsidR="00572897" w:rsidRPr="0037037E" w:rsidRDefault="00572897" w:rsidP="00344B88">
      <w:pPr>
        <w:pStyle w:val="ListParagraph"/>
        <w:spacing w:line="240" w:lineRule="auto"/>
        <w:ind w:hanging="720"/>
        <w:rPr>
          <w:rFonts w:ascii="Times New Roman" w:hAnsi="Times New Roman"/>
          <w:sz w:val="28"/>
          <w:szCs w:val="28"/>
        </w:rPr>
      </w:pP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9" type="#_x0000_t75" style="width:3in;height:136.5pt;visibility:visible">
            <v:imagedata r:id="rId21" o:title="" croptop="15186f" cropbottom="8410f" cropleft="13019f" cropright="2104f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Pr="003925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40" type="#_x0000_t75" style="width:229.5pt;height:135.75pt;visibility:visible">
            <v:imagedata r:id="rId22" o:title="" croptop="22692f" cropbottom="8096f" cropright="21210f"/>
          </v:shape>
        </w:pict>
      </w:r>
    </w:p>
    <w:sectPr w:rsidR="00572897" w:rsidRPr="0037037E" w:rsidSect="00960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897" w:rsidRDefault="00572897">
      <w:r>
        <w:separator/>
      </w:r>
    </w:p>
  </w:endnote>
  <w:endnote w:type="continuationSeparator" w:id="0">
    <w:p w:rsidR="00572897" w:rsidRDefault="005728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?l?r ??Ѓ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897" w:rsidRDefault="00572897">
      <w:r>
        <w:separator/>
      </w:r>
    </w:p>
  </w:footnote>
  <w:footnote w:type="continuationSeparator" w:id="0">
    <w:p w:rsidR="00572897" w:rsidRDefault="005728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A596E"/>
    <w:multiLevelType w:val="hybridMultilevel"/>
    <w:tmpl w:val="20C8DF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4DC5E01"/>
    <w:multiLevelType w:val="hybridMultilevel"/>
    <w:tmpl w:val="688664C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A2E11EF"/>
    <w:multiLevelType w:val="hybridMultilevel"/>
    <w:tmpl w:val="719263A6"/>
    <w:lvl w:ilvl="0" w:tplc="0419000F">
      <w:start w:val="1"/>
      <w:numFmt w:val="decimal"/>
      <w:lvlText w:val="%1."/>
      <w:lvlJc w:val="left"/>
      <w:pPr>
        <w:ind w:left="93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7B1"/>
    <w:rsid w:val="000237BA"/>
    <w:rsid w:val="000364E1"/>
    <w:rsid w:val="00051E69"/>
    <w:rsid w:val="00063C5A"/>
    <w:rsid w:val="000800C5"/>
    <w:rsid w:val="00082150"/>
    <w:rsid w:val="000D5B04"/>
    <w:rsid w:val="000F1F27"/>
    <w:rsid w:val="00126793"/>
    <w:rsid w:val="001D0287"/>
    <w:rsid w:val="00205E34"/>
    <w:rsid w:val="002C324D"/>
    <w:rsid w:val="002E4637"/>
    <w:rsid w:val="00330874"/>
    <w:rsid w:val="00333D15"/>
    <w:rsid w:val="00344B88"/>
    <w:rsid w:val="00365D69"/>
    <w:rsid w:val="0037037E"/>
    <w:rsid w:val="00392554"/>
    <w:rsid w:val="003D29B9"/>
    <w:rsid w:val="00420E84"/>
    <w:rsid w:val="00450760"/>
    <w:rsid w:val="004B66A7"/>
    <w:rsid w:val="00536464"/>
    <w:rsid w:val="00557D25"/>
    <w:rsid w:val="00572897"/>
    <w:rsid w:val="005C66FC"/>
    <w:rsid w:val="006468F5"/>
    <w:rsid w:val="00693881"/>
    <w:rsid w:val="00694754"/>
    <w:rsid w:val="006F067A"/>
    <w:rsid w:val="00703179"/>
    <w:rsid w:val="0076538A"/>
    <w:rsid w:val="007A22AB"/>
    <w:rsid w:val="007B2EE0"/>
    <w:rsid w:val="007E62AF"/>
    <w:rsid w:val="007F2B1F"/>
    <w:rsid w:val="007F5823"/>
    <w:rsid w:val="008717B1"/>
    <w:rsid w:val="00872B69"/>
    <w:rsid w:val="008A1474"/>
    <w:rsid w:val="008B0501"/>
    <w:rsid w:val="008F3C5D"/>
    <w:rsid w:val="00960E41"/>
    <w:rsid w:val="00990DA3"/>
    <w:rsid w:val="009B2A5F"/>
    <w:rsid w:val="009F5D62"/>
    <w:rsid w:val="00A66954"/>
    <w:rsid w:val="00A86B5E"/>
    <w:rsid w:val="00AB1BA0"/>
    <w:rsid w:val="00AE1A5F"/>
    <w:rsid w:val="00AF4449"/>
    <w:rsid w:val="00B17E29"/>
    <w:rsid w:val="00B5742D"/>
    <w:rsid w:val="00B612BD"/>
    <w:rsid w:val="00BA281E"/>
    <w:rsid w:val="00BA2940"/>
    <w:rsid w:val="00C0214C"/>
    <w:rsid w:val="00C63A75"/>
    <w:rsid w:val="00CE2FFC"/>
    <w:rsid w:val="00CF027D"/>
    <w:rsid w:val="00D160D8"/>
    <w:rsid w:val="00D77E0A"/>
    <w:rsid w:val="00DB4849"/>
    <w:rsid w:val="00DC6350"/>
    <w:rsid w:val="00DE07BC"/>
    <w:rsid w:val="00DE0D20"/>
    <w:rsid w:val="00E038DD"/>
    <w:rsid w:val="00E141E7"/>
    <w:rsid w:val="00E33EE7"/>
    <w:rsid w:val="00E968DB"/>
    <w:rsid w:val="00EA1944"/>
    <w:rsid w:val="00EB073B"/>
    <w:rsid w:val="00F0167E"/>
    <w:rsid w:val="00F161E8"/>
    <w:rsid w:val="00F864A8"/>
    <w:rsid w:val="00FA2D00"/>
    <w:rsid w:val="00FB0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67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800C5"/>
    <w:pPr>
      <w:ind w:left="720"/>
      <w:contextualSpacing/>
    </w:pPr>
  </w:style>
  <w:style w:type="table" w:styleId="TableGrid">
    <w:name w:val="Table Grid"/>
    <w:basedOn w:val="TableNormal"/>
    <w:uiPriority w:val="99"/>
    <w:rsid w:val="00BA281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6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5D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EB073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C32"/>
    <w:rPr>
      <w:lang w:eastAsia="en-US"/>
    </w:rPr>
  </w:style>
  <w:style w:type="character" w:styleId="PageNumber">
    <w:name w:val="page number"/>
    <w:basedOn w:val="DefaultParagraphFont"/>
    <w:uiPriority w:val="99"/>
    <w:rsid w:val="00EB07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859</TotalTime>
  <Pages>13</Pages>
  <Words>2226</Words>
  <Characters>12691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2016-10-29T06:22:00Z</dcterms:created>
  <dcterms:modified xsi:type="dcterms:W3CDTF">2022-01-21T05:05:00Z</dcterms:modified>
</cp:coreProperties>
</file>